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3884"/>
        <w:gridCol w:w="3907"/>
      </w:tblGrid>
      <w:tr w:rsidR="00763F0B" w:rsidRPr="00763F0B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7CC45A90" w:rsidR="003117FE" w:rsidRPr="00F915B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F915B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ΘΕΤΙΚΩΝ ΕΠΙΣΤΗΜΩΝ</w:t>
            </w:r>
          </w:p>
          <w:p w14:paraId="457EC992" w14:textId="09AB4289" w:rsidR="003117FE" w:rsidRPr="00F915B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F915B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F915B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ΓΕΩΛΟΓΙΑΣ</w:t>
            </w:r>
          </w:p>
        </w:tc>
        <w:tc>
          <w:tcPr>
            <w:tcW w:w="3967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6D994F74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14:paraId="1EB2726A" w14:textId="77EE1385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 Πρωτ.: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D1443B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07A876E" w:rsidR="003117FE" w:rsidRPr="00763F0B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 xml:space="preserve">ΤΟΜΕΑΣ </w:t>
            </w:r>
            <w:r w:rsidR="005B0BBB">
              <w:rPr>
                <w:rFonts w:ascii="Calibri" w:eastAsia="Times New Roman" w:hAnsi="Calibri" w:cs="Calibri"/>
                <w:lang w:val="el-GR" w:eastAsia="el-GR"/>
              </w:rPr>
              <w:t>ΤΕΚΤΟΝΙΚΗΣ, ΙΣΤΟΡΙΚΗΣ ΚΑΙ ΕΦΑΡΜΟΣΜΕΝΗΣ ΓΕΩΛΟΓΙΑΣ</w:t>
            </w:r>
          </w:p>
        </w:tc>
        <w:tc>
          <w:tcPr>
            <w:tcW w:w="3967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D1443B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0646C14A" w14:textId="77777777" w:rsidR="005B0BBB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5B0BBB">
        <w:rPr>
          <w:b/>
          <w:sz w:val="28"/>
          <w:szCs w:val="28"/>
          <w:lang w:val="el-GR"/>
        </w:rPr>
        <w:t>ΤΟΥ</w:t>
      </w:r>
    </w:p>
    <w:p w14:paraId="600E8D82" w14:textId="77777777" w:rsidR="005B0BBB" w:rsidRDefault="005B0BBB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ΜΟΥΣΕΙΟΥ</w:t>
      </w:r>
      <w:r w:rsidR="008D23C6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ΓΕΩΛΟΓΙΑΣ-ΠΑΛΑΙΟΝΤΟΛΟΓΙΑΣ-ΠΑΛΑΙΟΝΑΝΘΡΩΠΟΛΟΓΙΑΣ</w:t>
      </w:r>
    </w:p>
    <w:p w14:paraId="01F41AC2" w14:textId="72CF724F" w:rsidR="00E8462D" w:rsidRPr="00E8462D" w:rsidRDefault="008D23C6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 xml:space="preserve">ΤΟΜΕΑ </w:t>
      </w:r>
      <w:r w:rsidR="005B0BBB">
        <w:rPr>
          <w:b/>
          <w:sz w:val="28"/>
          <w:szCs w:val="28"/>
          <w:lang w:val="el-GR"/>
        </w:rPr>
        <w:t>ΤΕΚΤΟΝΙΚΗΣ, ΙΣΤΟΡΙΚΗΣ ΚΑΙ ΕΦΑΡΜΟΣΜΕΝΗΣ ΓΕΩΛΟΓΙΑΣ</w:t>
      </w:r>
      <w:r w:rsidR="003117FE">
        <w:rPr>
          <w:b/>
          <w:sz w:val="28"/>
          <w:szCs w:val="28"/>
          <w:lang w:val="el-GR"/>
        </w:rPr>
        <w:t xml:space="preserve"> </w:t>
      </w:r>
    </w:p>
    <w:p w14:paraId="50E3EF6B" w14:textId="3AAA383E" w:rsidR="00E8462D" w:rsidRPr="00E8462D" w:rsidRDefault="005B0BBB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6781447E">
                <wp:simplePos x="0" y="0"/>
                <wp:positionH relativeFrom="margin">
                  <wp:posOffset>3259455</wp:posOffset>
                </wp:positionH>
                <wp:positionV relativeFrom="paragraph">
                  <wp:posOffset>1228725</wp:posOffset>
                </wp:positionV>
                <wp:extent cx="3516630" cy="4285615"/>
                <wp:effectExtent l="0" t="0" r="7620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428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0894F4B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  κύριε </w:t>
                            </w:r>
                            <w:r w:rsidR="008D23C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Διευθυντ</w:t>
                            </w:r>
                            <w:r w:rsidR="005B0BBB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ά</w:t>
                            </w:r>
                          </w:p>
                          <w:p w14:paraId="091DA012" w14:textId="5F27AFCC" w:rsidR="00282374" w:rsidRDefault="00282374" w:rsidP="00174BA6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Μουσείου Γεωλογίας-Παλαιοντολογίας-Παλαιοανθρωπολογίας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Τεκτονικής, Ιστορικής και Εφαρμοσμένης Γεωλογίας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F915BB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Γεωλογίας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3-6-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2-6</w:t>
                            </w:r>
                            <w:bookmarkStart w:id="0" w:name="_GoBack"/>
                            <w:bookmarkEnd w:id="0"/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5B0BBB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174BA6">
                              <w:rPr>
                                <w:sz w:val="24"/>
                                <w:szCs w:val="24"/>
                                <w:lang w:val="el-GR"/>
                              </w:rPr>
                              <w:t>299/5-2-2025 (ΑΔΑ: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74BA6" w:rsidRPr="00174BA6">
                              <w:rPr>
                                <w:sz w:val="24"/>
                                <w:szCs w:val="24"/>
                                <w:lang w:val="el-GR"/>
                              </w:rPr>
                              <w:t>ΡΔΟ246Ψ8ΧΒ-3Τ2</w:t>
                            </w:r>
                            <w:r w:rsidR="00174BA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65pt;margin-top:96.75pt;width:276.9pt;height:33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wFIQIAABwEAAAOAAAAZHJzL2Uyb0RvYy54bWysU9uO2yAQfa/Uf0C8N469cZq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" stroked="f">
                <v:textbox>
                  <w:txbxContent>
                    <w:p w14:paraId="0C39311B" w14:textId="70894F4B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  κύριε </w:t>
                      </w:r>
                      <w:r w:rsidR="008D23C6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Διευθυντ</w:t>
                      </w:r>
                      <w:r w:rsidR="005B0BBB">
                        <w:rPr>
                          <w:b/>
                          <w:sz w:val="24"/>
                          <w:szCs w:val="24"/>
                          <w:lang w:val="el-GR"/>
                        </w:rPr>
                        <w:t>ά</w:t>
                      </w:r>
                    </w:p>
                    <w:p w14:paraId="091DA012" w14:textId="5F27AFCC" w:rsidR="00282374" w:rsidRDefault="00282374" w:rsidP="00174BA6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Μουσείου Γεωλογίας-Παλαιοντολογίας-Παλαιοανθρωπολογίας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Τεκτονικής, Ιστορικής και Εφαρμοσμένης Γεωλογίας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F915BB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Γεωλογίας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3-6-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2-6</w:t>
                      </w:r>
                      <w:bookmarkStart w:id="1" w:name="_GoBack"/>
                      <w:bookmarkEnd w:id="1"/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5B0BBB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αριθμ. </w:t>
                      </w:r>
                      <w:r w:rsidR="00174BA6">
                        <w:rPr>
                          <w:sz w:val="24"/>
                          <w:szCs w:val="24"/>
                          <w:lang w:val="el-GR"/>
                        </w:rPr>
                        <w:t>299/5-2-2025 (ΑΔΑ: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74BA6" w:rsidRPr="00174BA6">
                        <w:rPr>
                          <w:sz w:val="24"/>
                          <w:szCs w:val="24"/>
                          <w:lang w:val="el-GR"/>
                        </w:rPr>
                        <w:t>ΡΔΟ246Ψ8ΧΒ-3Τ2</w:t>
                      </w:r>
                      <w:r w:rsidR="00174BA6">
                        <w:rPr>
                          <w:sz w:val="24"/>
                          <w:szCs w:val="24"/>
                          <w:lang w:val="el-GR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49B36F28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2926080" cy="89662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191474B2" w14:textId="4D7277A4" w:rsidR="005B0BBB" w:rsidRDefault="005B0BBB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Διευθυντή του Τομέα Τεκτονικής, Ιστορικής και Εφαρμοσμένης Γεωλογίας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179.2pt;margin-top:12.3pt;width:230.4pt;height:7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191474B2" w14:textId="4D7277A4" w:rsidR="005B0BBB" w:rsidRDefault="005B0BBB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Διευθυντή του Τομέα Τεκτονικής, Ιστορικής και Εφαρμοσμένης Γεωλογίας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462D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34351"/>
    <w:rsid w:val="00154F81"/>
    <w:rsid w:val="00174BA6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B0BBB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443B"/>
    <w:rsid w:val="00D17804"/>
    <w:rsid w:val="00D80D6D"/>
    <w:rsid w:val="00DB6D99"/>
    <w:rsid w:val="00E450A3"/>
    <w:rsid w:val="00E824D9"/>
    <w:rsid w:val="00E8462D"/>
    <w:rsid w:val="00E93FF9"/>
    <w:rsid w:val="00EB0A74"/>
    <w:rsid w:val="00F03B05"/>
    <w:rsid w:val="00F15517"/>
    <w:rsid w:val="00F22B46"/>
    <w:rsid w:val="00F915BB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6B9F-DD4A-4632-B111-18E8A0E3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Venetia Baltadaki</cp:lastModifiedBy>
  <cp:revision>3</cp:revision>
  <cp:lastPrinted>2022-03-18T09:25:00Z</cp:lastPrinted>
  <dcterms:created xsi:type="dcterms:W3CDTF">2025-02-03T14:35:00Z</dcterms:created>
  <dcterms:modified xsi:type="dcterms:W3CDTF">2025-02-05T12:14:00Z</dcterms:modified>
</cp:coreProperties>
</file>